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23" w:rsidRPr="00C27A0C" w:rsidRDefault="00621E23" w:rsidP="00621E23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Obec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poznávací</w:t>
      </w:r>
      <w:proofErr w:type="spellEnd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966524" w:rsidRPr="00966524" w:rsidRDefault="00966524" w:rsidP="00966524">
      <w:pPr>
        <w:jc w:val="center"/>
        <w:rPr>
          <w:b/>
          <w:i/>
          <w:noProof/>
          <w:sz w:val="56"/>
          <w:szCs w:val="56"/>
          <w:lang w:val="cs-CZ" w:eastAsia="cs-CZ" w:bidi="ar-SA"/>
        </w:rPr>
      </w:pPr>
      <w:r>
        <w:rPr>
          <w:b/>
          <w:i/>
          <w:noProof/>
          <w:sz w:val="56"/>
          <w:szCs w:val="56"/>
          <w:lang w:val="cs-CZ" w:eastAsia="cs-CZ" w:bidi="ar-SA"/>
        </w:rPr>
        <w:t>Živá voda Modrá</w:t>
      </w:r>
    </w:p>
    <w:p w:rsidR="00966524" w:rsidRDefault="00966524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bookmarkStart w:id="0" w:name="_GoBack"/>
      <w:bookmarkEnd w:id="0"/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V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 </w:t>
      </w: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areálu Živá voda v obci Modrá se seznámíte s životem ve vodě i kolem vody, s vodními živočichy i rostlinami řeky Moravy, přilehlých potoků i tůní. Ve venkovním areálu pro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jdete</w:t>
      </w: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 bohatou výsadbou zeleně. Přízemí hlavní budovy je věnováno interaktivním expozicím zaměřeným na vybrané druhy ryb, vodní ptáky a přírodní cykly. Ve dvou podzemních patrech můžete nahlédnout do světa pod vodní hladinou.</w:t>
      </w:r>
    </w:p>
    <w:p w:rsidR="00C27A0C" w:rsidRDefault="00C27A0C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</w:p>
    <w:p w:rsidR="00C27A0C" w:rsidRDefault="00C27A0C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 wp14:anchorId="29EAE07D" wp14:editId="4E968B84">
            <wp:extent cx="2583712" cy="1940655"/>
            <wp:effectExtent l="0" t="0" r="7620" b="2540"/>
            <wp:docPr id="1" name="obrázek 4" descr="výlety &gt; ubytování - restaurace - vinný sklep - bazén - PENZION EGO - Staré Mě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lety &gt; ubytování - restaurace - vinný sklep - bazén - PENZION EGO - Staré Měs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2" cy="19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 w:bidi="ar-SA"/>
        </w:rPr>
        <w:drawing>
          <wp:inline distT="0" distB="0" distL="0" distR="0" wp14:anchorId="152A03BF" wp14:editId="75F67ACF">
            <wp:extent cx="2573079" cy="1935126"/>
            <wp:effectExtent l="0" t="0" r="0" b="8255"/>
            <wp:docPr id="2" name="obrázek 6" descr=".rooster hill.: srpna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rooster hill.: srpna 2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57" cy="193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A0C" w:rsidRDefault="00C27A0C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</w:p>
    <w:p w:rsidR="00966524" w:rsidRPr="00966524" w:rsidRDefault="00966524" w:rsidP="00966524">
      <w:pPr>
        <w:jc w:val="center"/>
        <w:rPr>
          <w:rFonts w:cs="Times New Roman"/>
          <w:b/>
          <w:i/>
          <w:color w:val="444444"/>
          <w:sz w:val="56"/>
          <w:szCs w:val="56"/>
          <w:shd w:val="clear" w:color="auto" w:fill="FFFFFF"/>
          <w:lang w:val="cs-CZ"/>
        </w:rPr>
      </w:pPr>
      <w:r w:rsidRPr="00966524">
        <w:rPr>
          <w:rFonts w:cs="Times New Roman"/>
          <w:b/>
          <w:i/>
          <w:color w:val="444444"/>
          <w:sz w:val="56"/>
          <w:szCs w:val="56"/>
          <w:shd w:val="clear" w:color="auto" w:fill="FFFFFF"/>
          <w:lang w:val="cs-CZ"/>
        </w:rPr>
        <w:t>ZOO Lešná</w:t>
      </w:r>
    </w:p>
    <w:p w:rsidR="00966524" w:rsidRPr="00966524" w:rsidRDefault="00966524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Zlínská zoo je jedinečným místem, kde </w:t>
      </w:r>
      <w:hyperlink r:id="rId8" w:history="1">
        <w:r w:rsidRPr="00966524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cs-CZ"/>
          </w:rPr>
          <w:t>mohou</w:t>
        </w:r>
      </w:hyperlink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 návštěvníci vidět zvířata všech kontinentů v </w:t>
      </w:r>
      <w:hyperlink r:id="rId9" w:history="1">
        <w:r w:rsidRPr="0096652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cs-CZ"/>
          </w:rPr>
          <w:t>přírodním</w:t>
        </w:r>
      </w:hyperlink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 bioparku s volným výběhem. Zvířata tu </w:t>
      </w:r>
      <w:hyperlink r:id="rId10" w:history="1">
        <w:r w:rsidRPr="0096652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cs-CZ"/>
          </w:rPr>
          <w:t>žijí</w:t>
        </w:r>
      </w:hyperlink>
      <w:r w:rsidRPr="00966524">
        <w:rPr>
          <w:rFonts w:ascii="Times New Roman" w:hAnsi="Times New Roman" w:cs="Times New Roman"/>
          <w:sz w:val="28"/>
          <w:szCs w:val="28"/>
          <w:shd w:val="clear" w:color="auto" w:fill="FFFFFF"/>
          <w:lang w:val="cs-CZ"/>
        </w:rPr>
        <w:t> </w:t>
      </w: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ve zdařilé napodobenině jejich původního prostředí. Ptáci žijí v ptačích voliérách, které připomínají jejich domovinu, savci jsou vystavováni v přírodních expozicích.</w:t>
      </w:r>
    </w:p>
    <w:p w:rsidR="00966524" w:rsidRPr="00966524" w:rsidRDefault="00966524" w:rsidP="00966524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</w:pP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K vidění jsou tu sloni, žirafy, nosorožci, ze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bry, asijští tygři, ušatí medvěd</w:t>
      </w:r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i a </w:t>
      </w:r>
      <w:proofErr w:type="spellStart"/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giboni</w:t>
      </w:r>
      <w:proofErr w:type="spellEnd"/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, australští klokani, běžci emu, ale i jihoameričtí papoušci, mravenečníci nebo lamy. V nové tropické hale Yucatan mezi faunou a flórou uvidíte vzpomínku na civilizaci Mayů, někdejších obyvatelů </w:t>
      </w:r>
      <w:proofErr w:type="spellStart"/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Yucatánského</w:t>
      </w:r>
      <w:proofErr w:type="spellEnd"/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 xml:space="preserve"> poloostrova. Říká se, že ZOO Zlín patří k nejkrásnějším </w:t>
      </w:r>
      <w:hyperlink r:id="rId11" w:history="1">
        <w:r w:rsidRPr="00966524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cs-CZ"/>
          </w:rPr>
          <w:t>místům</w:t>
        </w:r>
      </w:hyperlink>
      <w:r w:rsidRPr="0096652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cs-CZ"/>
        </w:rPr>
        <w:t> celé Moravy.</w:t>
      </w:r>
    </w:p>
    <w:p w:rsidR="00D46B75" w:rsidRDefault="00D46B75" w:rsidP="00417D8C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C27A0C" w:rsidRDefault="00D46B75" w:rsidP="00417D8C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        </w:t>
      </w:r>
      <w:r w:rsidR="00C27A0C">
        <w:rPr>
          <w:noProof/>
          <w:lang w:val="cs-CZ" w:eastAsia="cs-CZ" w:bidi="ar-SA"/>
        </w:rPr>
        <w:drawing>
          <wp:inline distT="0" distB="0" distL="0" distR="0" wp14:anchorId="4A6B3088" wp14:editId="26E19A9A">
            <wp:extent cx="2680729" cy="1924493"/>
            <wp:effectExtent l="0" t="0" r="5715" b="0"/>
            <wp:docPr id="3" name="obrázek 7" descr="Příprava na inseminaci slonic afrických v ZOO Lešn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íprava na inseminaci slonic afrických v ZOO Lešná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21" cy="192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27A0C">
        <w:rPr>
          <w:noProof/>
          <w:lang w:val="cs-CZ" w:eastAsia="cs-CZ" w:bidi="ar-SA"/>
        </w:rPr>
        <w:drawing>
          <wp:inline distT="0" distB="0" distL="0" distR="0" wp14:anchorId="30441A6B" wp14:editId="29C9BD80">
            <wp:extent cx="2551814" cy="1932224"/>
            <wp:effectExtent l="0" t="0" r="1270" b="0"/>
            <wp:docPr id="5" name="obrázek 1" descr="Dovolená Luhačovice a okolí - penzion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olená Luhačovice a okolí - penzion Roma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50" cy="19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A3" w:rsidRDefault="00D46B75" w:rsidP="00417D8C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7D7BA3" w:rsidRDefault="007D7BA3" w:rsidP="00417D8C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D7BA3" w:rsidRDefault="007D7BA3" w:rsidP="007D7BA3">
      <w:pPr>
        <w:jc w:val="center"/>
        <w:rPr>
          <w:noProof/>
          <w:lang w:val="cs-CZ" w:eastAsia="cs-CZ" w:bidi="ar-SA"/>
        </w:rPr>
      </w:pPr>
    </w:p>
    <w:p w:rsidR="004241B4" w:rsidRDefault="004241B4" w:rsidP="00621E23">
      <w:pPr>
        <w:rPr>
          <w:b/>
          <w:i/>
          <w:sz w:val="52"/>
          <w:szCs w:val="52"/>
          <w:lang w:eastAsia="cs-CZ"/>
        </w:rPr>
      </w:pPr>
    </w:p>
    <w:p w:rsidR="00621E23" w:rsidRPr="00C27A0C" w:rsidRDefault="00621E23" w:rsidP="00621E23">
      <w:pPr>
        <w:rPr>
          <w:rFonts w:ascii="Times New Roman" w:hAnsi="Times New Roman" w:cs="Times New Roman"/>
          <w:b/>
          <w:sz w:val="52"/>
          <w:szCs w:val="52"/>
          <w:lang w:eastAsia="cs-CZ"/>
        </w:rPr>
      </w:pPr>
      <w:proofErr w:type="spellStart"/>
      <w:proofErr w:type="gram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Termín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proofErr w:type="spellStart"/>
      <w:r w:rsidR="00703E27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sobota</w:t>
      </w:r>
      <w:proofErr w:type="spellEnd"/>
      <w:r w:rsid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3.</w:t>
      </w:r>
      <w:proofErr w:type="gramEnd"/>
      <w:r w:rsid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9. 2016</w:t>
      </w:r>
      <w:r w:rsidR="00703E27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 </w:t>
      </w:r>
    </w:p>
    <w:p w:rsidR="00621E23" w:rsidRPr="00C27A0C" w:rsidRDefault="00621E23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Cena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="00077739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391A46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  <w:t>15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0</w:t>
      </w:r>
      <w:proofErr w:type="gram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,-</w:t>
      </w:r>
      <w:proofErr w:type="gram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Kč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r w:rsidR="00077739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– </w:t>
      </w:r>
      <w:proofErr w:type="spellStart"/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děti</w:t>
      </w:r>
      <w:proofErr w:type="spellEnd"/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do 15</w:t>
      </w:r>
      <w:r w:rsidR="00077739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let </w:t>
      </w:r>
      <w:r w:rsidR="00391A46"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                               </w:t>
      </w:r>
    </w:p>
    <w:p w:rsidR="00077739" w:rsidRPr="00C27A0C" w:rsidRDefault="00077739" w:rsidP="00E9371D">
      <w:pPr>
        <w:rPr>
          <w:rFonts w:ascii="Times New Roman" w:hAnsi="Times New Roman" w:cs="Times New Roman"/>
          <w:b/>
          <w:sz w:val="32"/>
          <w:szCs w:val="32"/>
          <w:lang w:eastAsia="cs-CZ"/>
        </w:rPr>
      </w:pP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ab/>
      </w:r>
      <w:r w:rsidR="00391A46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25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0</w:t>
      </w:r>
      <w:proofErr w:type="gram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,-</w:t>
      </w:r>
      <w:proofErr w:type="gram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Kč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–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dospělí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</w:p>
    <w:p w:rsidR="00391A46" w:rsidRPr="00C27A0C" w:rsidRDefault="00391A46" w:rsidP="00E9371D">
      <w:pPr>
        <w:rPr>
          <w:rFonts w:ascii="Times New Roman" w:hAnsi="Times New Roman" w:cs="Times New Roman"/>
          <w:b/>
          <w:sz w:val="52"/>
          <w:szCs w:val="52"/>
          <w:lang w:eastAsia="cs-CZ"/>
        </w:rPr>
      </w:pPr>
      <w:proofErr w:type="gram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V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ceně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zájezdu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doprava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+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vstupné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.</w:t>
      </w:r>
      <w:proofErr w:type="gramEnd"/>
    </w:p>
    <w:p w:rsidR="00621E23" w:rsidRPr="00C27A0C" w:rsidRDefault="00621E23" w:rsidP="00621E23">
      <w:pPr>
        <w:rPr>
          <w:rFonts w:ascii="Times New Roman" w:hAnsi="Times New Roman" w:cs="Times New Roman"/>
          <w:b/>
          <w:sz w:val="44"/>
          <w:szCs w:val="44"/>
          <w:lang w:eastAsia="cs-CZ"/>
        </w:rPr>
      </w:pP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Odjezd</w:t>
      </w:r>
      <w:proofErr w:type="spellEnd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: 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2402CF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ab/>
      </w:r>
      <w:r w:rsidR="00C27A0C">
        <w:rPr>
          <w:rFonts w:ascii="Times New Roman" w:hAnsi="Times New Roman" w:cs="Times New Roman"/>
          <w:b/>
          <w:sz w:val="52"/>
          <w:szCs w:val="52"/>
          <w:lang w:eastAsia="cs-CZ"/>
        </w:rPr>
        <w:t>8</w:t>
      </w:r>
      <w:r w:rsidR="00E9371D"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:0</w:t>
      </w:r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 xml:space="preserve">0 </w:t>
      </w:r>
      <w:proofErr w:type="spellStart"/>
      <w:r w:rsidRPr="00C27A0C">
        <w:rPr>
          <w:rFonts w:ascii="Times New Roman" w:hAnsi="Times New Roman" w:cs="Times New Roman"/>
          <w:b/>
          <w:sz w:val="52"/>
          <w:szCs w:val="52"/>
          <w:lang w:eastAsia="cs-CZ"/>
        </w:rPr>
        <w:t>hodin</w:t>
      </w:r>
      <w:proofErr w:type="spellEnd"/>
      <w:r w:rsidRPr="00C27A0C">
        <w:rPr>
          <w:rFonts w:ascii="Times New Roman" w:hAnsi="Times New Roman" w:cs="Times New Roman"/>
          <w:b/>
          <w:sz w:val="44"/>
          <w:szCs w:val="44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Bílsko</w:t>
      </w:r>
      <w:proofErr w:type="spellEnd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 xml:space="preserve"> u </w:t>
      </w:r>
      <w:proofErr w:type="spellStart"/>
      <w:r w:rsidRPr="00C27A0C">
        <w:rPr>
          <w:rFonts w:ascii="Times New Roman" w:hAnsi="Times New Roman" w:cs="Times New Roman"/>
          <w:b/>
          <w:sz w:val="32"/>
          <w:szCs w:val="32"/>
          <w:lang w:eastAsia="cs-CZ"/>
        </w:rPr>
        <w:t>obchodu</w:t>
      </w:r>
      <w:proofErr w:type="spellEnd"/>
    </w:p>
    <w:p w:rsidR="00621E23" w:rsidRPr="00C27A0C" w:rsidRDefault="00621E23" w:rsidP="00621E23">
      <w:pPr>
        <w:jc w:val="center"/>
        <w:rPr>
          <w:rFonts w:ascii="Times New Roman" w:hAnsi="Times New Roman" w:cs="Times New Roman"/>
          <w:sz w:val="32"/>
          <w:szCs w:val="32"/>
          <w:lang w:eastAsia="cs-CZ"/>
        </w:rPr>
      </w:pPr>
    </w:p>
    <w:p w:rsidR="0000349A" w:rsidRPr="00C27A0C" w:rsidRDefault="00621E23" w:rsidP="00B77369">
      <w:pPr>
        <w:jc w:val="center"/>
        <w:rPr>
          <w:sz w:val="28"/>
          <w:szCs w:val="28"/>
          <w:lang w:eastAsia="cs-CZ"/>
        </w:rPr>
      </w:pP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="00B77369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se </w:t>
      </w:r>
      <w:proofErr w:type="spellStart"/>
      <w:r w:rsidR="00B77369" w:rsidRPr="00C27A0C">
        <w:rPr>
          <w:rFonts w:ascii="Times New Roman" w:hAnsi="Times New Roman" w:cs="Times New Roman"/>
          <w:sz w:val="28"/>
          <w:szCs w:val="28"/>
          <w:lang w:eastAsia="cs-CZ"/>
        </w:rPr>
        <w:t>přijímají</w:t>
      </w:r>
      <w:proofErr w:type="spellEnd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spellEnd"/>
      <w:proofErr w:type="gramEnd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703E27" w:rsidRPr="00C27A0C">
        <w:rPr>
          <w:rFonts w:ascii="Times New Roman" w:hAnsi="Times New Roman" w:cs="Times New Roman"/>
          <w:sz w:val="28"/>
          <w:szCs w:val="28"/>
          <w:lang w:eastAsia="cs-CZ"/>
        </w:rPr>
        <w:t>O</w:t>
      </w:r>
      <w:r w:rsidRPr="00C27A0C">
        <w:rPr>
          <w:rFonts w:ascii="Times New Roman" w:hAnsi="Times New Roman" w:cs="Times New Roman"/>
          <w:sz w:val="28"/>
          <w:szCs w:val="28"/>
          <w:lang w:eastAsia="cs-CZ"/>
        </w:rPr>
        <w:t>becním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Pr="00C27A0C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Pr="00C27A0C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C27A0C">
        <w:rPr>
          <w:rFonts w:ascii="Times New Roman" w:hAnsi="Times New Roman" w:cs="Times New Roman"/>
          <w:sz w:val="28"/>
          <w:szCs w:val="28"/>
          <w:lang w:eastAsia="cs-CZ"/>
        </w:rPr>
        <w:t>2.9.2016</w:t>
      </w:r>
      <w:r w:rsidR="00E9371D" w:rsidRPr="00C27A0C">
        <w:rPr>
          <w:sz w:val="28"/>
          <w:szCs w:val="28"/>
          <w:lang w:eastAsia="cs-CZ"/>
        </w:rPr>
        <w:t>.</w:t>
      </w:r>
      <w:r w:rsidR="007D7BA3" w:rsidRPr="00C27A0C">
        <w:rPr>
          <w:noProof/>
          <w:lang w:val="cs-CZ" w:eastAsia="cs-CZ" w:bidi="ar-SA"/>
        </w:rPr>
        <w:t xml:space="preserve"> </w:t>
      </w:r>
    </w:p>
    <w:sectPr w:rsidR="0000349A" w:rsidRPr="00C27A0C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5DC"/>
    <w:multiLevelType w:val="multilevel"/>
    <w:tmpl w:val="D87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34924"/>
    <w:rsid w:val="00077739"/>
    <w:rsid w:val="00090683"/>
    <w:rsid w:val="000E2B0E"/>
    <w:rsid w:val="002402CF"/>
    <w:rsid w:val="003272EE"/>
    <w:rsid w:val="00391A46"/>
    <w:rsid w:val="004065EE"/>
    <w:rsid w:val="00417D8C"/>
    <w:rsid w:val="004241B4"/>
    <w:rsid w:val="00621E23"/>
    <w:rsid w:val="00632673"/>
    <w:rsid w:val="00703E27"/>
    <w:rsid w:val="007D7BA3"/>
    <w:rsid w:val="00824856"/>
    <w:rsid w:val="00966524"/>
    <w:rsid w:val="009C40E6"/>
    <w:rsid w:val="00A30005"/>
    <w:rsid w:val="00B77369"/>
    <w:rsid w:val="00C27A0C"/>
    <w:rsid w:val="00D46B75"/>
    <w:rsid w:val="00DE61DB"/>
    <w:rsid w:val="00E9371D"/>
    <w:rsid w:val="00E954DA"/>
    <w:rsid w:val="00E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E9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71D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524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856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0E2B0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937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9371D"/>
    <w:rPr>
      <w:b/>
      <w:bCs/>
    </w:rPr>
  </w:style>
  <w:style w:type="character" w:customStyle="1" w:styleId="apple-converted-space">
    <w:name w:val="apple-converted-space"/>
    <w:basedOn w:val="Standardnpsmoodstavce"/>
    <w:rsid w:val="00E9371D"/>
  </w:style>
  <w:style w:type="character" w:customStyle="1" w:styleId="Nadpis3Char">
    <w:name w:val="Nadpis 3 Char"/>
    <w:basedOn w:val="Standardnpsmoodstavce"/>
    <w:link w:val="Nadpis3"/>
    <w:uiPriority w:val="9"/>
    <w:semiHidden/>
    <w:rsid w:val="00E9371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5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13" w:color="auto"/>
            <w:bottom w:val="single" w:sz="6" w:space="4" w:color="CAA128"/>
            <w:right w:val="none" w:sz="0" w:space="13" w:color="auto"/>
          </w:divBdr>
          <w:divsChild>
            <w:div w:id="5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4</cp:revision>
  <cp:lastPrinted>2016-08-08T07:05:00Z</cp:lastPrinted>
  <dcterms:created xsi:type="dcterms:W3CDTF">2016-08-02T12:54:00Z</dcterms:created>
  <dcterms:modified xsi:type="dcterms:W3CDTF">2016-08-08T07:06:00Z</dcterms:modified>
</cp:coreProperties>
</file>